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53A5A" w:rsidRPr="005126C8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26C8" w:rsidRDefault="005126C8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26C8" w:rsidRDefault="005126C8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Pr="005126C8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126C8">
        <w:rPr>
          <w:b/>
          <w:caps/>
        </w:rPr>
        <w:t>ПРОГРАММа УЧЕБНОЙ ДИСЦИПЛИНЫ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126C8">
        <w:rPr>
          <w:b/>
        </w:rPr>
        <w:t>ФИНАНСЫ, ДЕНЕЖНОЕ ОБРАЩЕНИЕ И КРЕДИТ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126C8">
        <w:rPr>
          <w:bCs/>
        </w:rPr>
        <w:t>201</w:t>
      </w:r>
      <w:r w:rsidR="00A62DE3" w:rsidRPr="005126C8">
        <w:rPr>
          <w:bCs/>
        </w:rPr>
        <w:t>8</w:t>
      </w:r>
      <w:r w:rsidRPr="005126C8">
        <w:rPr>
          <w:bCs/>
        </w:rPr>
        <w:t xml:space="preserve"> г.</w:t>
      </w:r>
    </w:p>
    <w:p w:rsidR="008935CB" w:rsidRPr="005126C8" w:rsidRDefault="008935CB" w:rsidP="00EE04F3">
      <w:pPr>
        <w:widowControl w:val="0"/>
        <w:ind w:firstLine="708"/>
        <w:jc w:val="both"/>
      </w:pPr>
      <w:r w:rsidRPr="005126C8">
        <w:rPr>
          <w:bCs/>
          <w:i/>
        </w:rPr>
        <w:br w:type="page"/>
      </w:r>
      <w:r w:rsidRPr="005126C8">
        <w:lastRenderedPageBreak/>
        <w:t>Программа учебной дисциплины</w:t>
      </w:r>
      <w:r w:rsidRPr="005126C8">
        <w:rPr>
          <w:caps/>
        </w:rPr>
        <w:t xml:space="preserve"> </w:t>
      </w:r>
      <w:r w:rsidRPr="005126C8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BF4EE2" w:rsidRPr="005126C8">
        <w:t xml:space="preserve"> </w:t>
      </w:r>
      <w:r w:rsidRPr="005126C8">
        <w:t>38.02.01</w:t>
      </w:r>
      <w:r w:rsidR="00BF4EE2" w:rsidRPr="005126C8">
        <w:t xml:space="preserve"> </w:t>
      </w:r>
      <w:r w:rsidRPr="005126C8">
        <w:rPr>
          <w:b/>
        </w:rPr>
        <w:t>Экономика и бухгалтерский учет (по отраслям)</w:t>
      </w:r>
      <w:r w:rsidRPr="005126C8">
        <w:t>, базовая подготовка.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26C8">
        <w:rPr>
          <w:b/>
        </w:rPr>
        <w:t>Организация-разработчик</w:t>
      </w:r>
      <w:r w:rsidRPr="005126C8">
        <w:t>: Г</w:t>
      </w:r>
      <w:r w:rsidR="004D663A" w:rsidRPr="005126C8">
        <w:t>БПОУ</w:t>
      </w:r>
      <w:r w:rsidR="00EE04F3" w:rsidRPr="005126C8">
        <w:t xml:space="preserve"> ИО</w:t>
      </w:r>
      <w:r w:rsidR="004D663A" w:rsidRPr="005126C8">
        <w:t xml:space="preserve"> </w:t>
      </w:r>
      <w:r w:rsidRPr="005126C8">
        <w:t>«Братский политехнический колледж»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5126C8">
        <w:rPr>
          <w:b/>
        </w:rPr>
        <w:t>Разработчики:</w:t>
      </w:r>
    </w:p>
    <w:p w:rsidR="008935CB" w:rsidRPr="005126C8" w:rsidRDefault="004D663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26C8">
        <w:t>Грибовская Наталия Николаевна, преподаватель</w:t>
      </w:r>
      <w:r w:rsidR="008935CB" w:rsidRPr="005126C8">
        <w:t xml:space="preserve"> ГБ</w:t>
      </w:r>
      <w:r w:rsidR="00EE04F3" w:rsidRPr="005126C8">
        <w:t>П</w:t>
      </w:r>
      <w:r w:rsidR="008935CB" w:rsidRPr="005126C8">
        <w:t xml:space="preserve">ОУ </w:t>
      </w:r>
      <w:r w:rsidR="00EE04F3" w:rsidRPr="005126C8">
        <w:t>И</w:t>
      </w:r>
      <w:r w:rsidR="008935CB" w:rsidRPr="005126C8">
        <w:t>О  «Братский политехнический  колледж»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5126C8" w:rsidRDefault="008935CB" w:rsidP="008935CB">
      <w:r w:rsidRPr="005126C8">
        <w:t xml:space="preserve">Рассмотрена и одобрена на заседании предметно-цикловой комиссии </w:t>
      </w:r>
    </w:p>
    <w:p w:rsidR="008935CB" w:rsidRPr="005126C8" w:rsidRDefault="008935CB" w:rsidP="008935CB">
      <w:r w:rsidRPr="005126C8">
        <w:t xml:space="preserve">председатель ПЦК </w:t>
      </w:r>
      <w:r w:rsidR="004D663A" w:rsidRPr="005126C8">
        <w:t>Грибовская Н.Н.</w:t>
      </w:r>
      <w:r w:rsidRPr="005126C8">
        <w:t xml:space="preserve">  </w:t>
      </w: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26C8">
        <w:t>.</w:t>
      </w: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5126C8">
        <w:tab/>
      </w:r>
      <w:r w:rsidRPr="005126C8">
        <w:tab/>
      </w:r>
      <w:r w:rsidRPr="005126C8">
        <w:tab/>
      </w:r>
      <w:r w:rsidRPr="005126C8">
        <w:tab/>
      </w: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vertAlign w:val="superscript"/>
        </w:rPr>
      </w:pP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126C8">
        <w:rPr>
          <w:bCs/>
          <w:i/>
        </w:rPr>
        <w:br w:type="page"/>
      </w:r>
      <w:r w:rsidRPr="005126C8">
        <w:rPr>
          <w:b/>
          <w:sz w:val="20"/>
          <w:szCs w:val="20"/>
        </w:rPr>
        <w:lastRenderedPageBreak/>
        <w:t>СОДЕРЖАНИЕ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96E8C" w:rsidRPr="005126C8" w:rsidTr="003774E4">
        <w:tc>
          <w:tcPr>
            <w:tcW w:w="7668" w:type="dxa"/>
            <w:shd w:val="clear" w:color="auto" w:fill="auto"/>
          </w:tcPr>
          <w:p w:rsidR="008935CB" w:rsidRPr="005126C8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5126C8" w:rsidRDefault="008935CB" w:rsidP="003774E4">
            <w:pPr>
              <w:jc w:val="center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стр.</w:t>
            </w:r>
          </w:p>
        </w:tc>
      </w:tr>
      <w:tr w:rsidR="00896E8C" w:rsidRPr="005126C8" w:rsidTr="003774E4">
        <w:tc>
          <w:tcPr>
            <w:tcW w:w="7668" w:type="dxa"/>
            <w:shd w:val="clear" w:color="auto" w:fill="auto"/>
          </w:tcPr>
          <w:p w:rsidR="008935CB" w:rsidRPr="005126C8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126C8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935CB" w:rsidRPr="005126C8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5126C8" w:rsidRDefault="008935CB" w:rsidP="003774E4">
            <w:pPr>
              <w:jc w:val="center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 xml:space="preserve"> 4 </w:t>
            </w:r>
          </w:p>
        </w:tc>
      </w:tr>
      <w:tr w:rsidR="00896E8C" w:rsidRPr="005126C8" w:rsidTr="003774E4">
        <w:tc>
          <w:tcPr>
            <w:tcW w:w="7668" w:type="dxa"/>
            <w:shd w:val="clear" w:color="auto" w:fill="auto"/>
          </w:tcPr>
          <w:p w:rsidR="008935CB" w:rsidRPr="005126C8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126C8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935CB" w:rsidRPr="005126C8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5126C8" w:rsidRDefault="008935CB" w:rsidP="003774E4">
            <w:pPr>
              <w:jc w:val="center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5</w:t>
            </w:r>
          </w:p>
        </w:tc>
      </w:tr>
      <w:tr w:rsidR="00896E8C" w:rsidRPr="005126C8" w:rsidTr="003774E4">
        <w:trPr>
          <w:trHeight w:val="670"/>
        </w:trPr>
        <w:tc>
          <w:tcPr>
            <w:tcW w:w="7668" w:type="dxa"/>
            <w:shd w:val="clear" w:color="auto" w:fill="auto"/>
          </w:tcPr>
          <w:p w:rsidR="008935CB" w:rsidRPr="005126C8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126C8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8935CB" w:rsidRPr="005126C8" w:rsidRDefault="008935CB" w:rsidP="003774E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5126C8" w:rsidRDefault="008935CB" w:rsidP="003774E4">
            <w:pPr>
              <w:jc w:val="center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10</w:t>
            </w:r>
          </w:p>
        </w:tc>
      </w:tr>
      <w:tr w:rsidR="008935CB" w:rsidRPr="005126C8" w:rsidTr="003774E4">
        <w:tc>
          <w:tcPr>
            <w:tcW w:w="7668" w:type="dxa"/>
            <w:shd w:val="clear" w:color="auto" w:fill="auto"/>
          </w:tcPr>
          <w:p w:rsidR="008935CB" w:rsidRPr="005126C8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5126C8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935CB" w:rsidRPr="005126C8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5126C8" w:rsidRDefault="008935CB" w:rsidP="003774E4">
            <w:pPr>
              <w:jc w:val="center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11</w:t>
            </w:r>
          </w:p>
        </w:tc>
      </w:tr>
    </w:tbl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  <w:u w:val="single"/>
        </w:rPr>
        <w:br w:type="page"/>
      </w:r>
      <w:r w:rsidRPr="005126C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5126C8">
        <w:rPr>
          <w:b/>
          <w:sz w:val="20"/>
          <w:szCs w:val="20"/>
        </w:rPr>
        <w:t>Финансы, денежное обращение и кредит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1.1. Область применения программы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38.02.01</w:t>
      </w:r>
      <w:r w:rsidR="00EE04F3" w:rsidRPr="005126C8">
        <w:rPr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 xml:space="preserve">Экономика и бухгалтерский учет </w:t>
      </w:r>
      <w:r w:rsidRPr="005126C8">
        <w:rPr>
          <w:sz w:val="20"/>
          <w:szCs w:val="20"/>
        </w:rPr>
        <w:t>(по</w:t>
      </w:r>
      <w:r w:rsidRPr="005126C8">
        <w:rPr>
          <w:b/>
          <w:sz w:val="20"/>
          <w:szCs w:val="20"/>
        </w:rPr>
        <w:t xml:space="preserve"> </w:t>
      </w:r>
      <w:r w:rsidRPr="005126C8">
        <w:rPr>
          <w:sz w:val="20"/>
          <w:szCs w:val="20"/>
        </w:rPr>
        <w:t>отраслям) базовой подготовки, входящей в укрупненную группу специальностей 38</w:t>
      </w:r>
      <w:r w:rsidR="004D663A" w:rsidRPr="005126C8">
        <w:rPr>
          <w:sz w:val="20"/>
          <w:szCs w:val="20"/>
        </w:rPr>
        <w:t>.</w:t>
      </w:r>
      <w:r w:rsidRPr="005126C8">
        <w:rPr>
          <w:sz w:val="20"/>
          <w:szCs w:val="20"/>
        </w:rPr>
        <w:t>00</w:t>
      </w:r>
      <w:r w:rsidR="004D663A" w:rsidRPr="005126C8">
        <w:rPr>
          <w:sz w:val="20"/>
          <w:szCs w:val="20"/>
        </w:rPr>
        <w:t>.</w:t>
      </w:r>
      <w:r w:rsidRPr="005126C8">
        <w:rPr>
          <w:sz w:val="20"/>
          <w:szCs w:val="20"/>
        </w:rPr>
        <w:t>00 Экономика и управление.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Программа учебной дисциплины может быть использована</w:t>
      </w:r>
      <w:r w:rsidRPr="005126C8">
        <w:rPr>
          <w:b/>
          <w:sz w:val="20"/>
          <w:szCs w:val="20"/>
        </w:rPr>
        <w:t xml:space="preserve">  </w:t>
      </w:r>
      <w:r w:rsidRPr="005126C8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5126C8">
        <w:rPr>
          <w:sz w:val="20"/>
          <w:szCs w:val="20"/>
        </w:rPr>
        <w:t xml:space="preserve"> дисциплина входит  в общепрофессиональный цикл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5126C8">
        <w:rPr>
          <w:sz w:val="20"/>
          <w:szCs w:val="20"/>
        </w:rPr>
        <w:t xml:space="preserve">В результате освоения дисциплины обучающийся должен </w:t>
      </w:r>
      <w:r w:rsidRPr="005126C8">
        <w:rPr>
          <w:b/>
          <w:sz w:val="20"/>
          <w:szCs w:val="20"/>
        </w:rPr>
        <w:t>уметь: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проводить анализ показателей, связанных с денежным обращением;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проводить анализ структуры государственного бюджета, источники финансирования дефицита бюджета;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составлять сравнительную характеристику различных ценных бумаг по степени доходности и риска.</w:t>
      </w:r>
    </w:p>
    <w:p w:rsidR="008935CB" w:rsidRPr="005126C8" w:rsidRDefault="008935CB" w:rsidP="008935CB">
      <w:pPr>
        <w:snapToGrid w:val="0"/>
        <w:spacing w:line="228" w:lineRule="auto"/>
        <w:ind w:left="540"/>
        <w:rPr>
          <w:sz w:val="20"/>
          <w:szCs w:val="20"/>
        </w:rPr>
      </w:pPr>
    </w:p>
    <w:p w:rsidR="008935CB" w:rsidRPr="005126C8" w:rsidRDefault="008935CB" w:rsidP="008935CB">
      <w:pPr>
        <w:spacing w:line="228" w:lineRule="auto"/>
        <w:rPr>
          <w:i/>
          <w:sz w:val="20"/>
          <w:szCs w:val="20"/>
        </w:rPr>
      </w:pPr>
      <w:r w:rsidRPr="005126C8">
        <w:rPr>
          <w:sz w:val="20"/>
          <w:szCs w:val="20"/>
        </w:rPr>
        <w:t xml:space="preserve">В результате освоения дисциплины обучающийся должен </w:t>
      </w:r>
      <w:r w:rsidRPr="005126C8">
        <w:rPr>
          <w:b/>
          <w:sz w:val="20"/>
          <w:szCs w:val="20"/>
        </w:rPr>
        <w:t>знать: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сущность финансов, их функции и роль в экономике;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принципы финансовой политики и финансового контроля;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законы денежного обращения;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сущность, виды и функции денег;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основные типы и элементы денежных систем;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виды денежных реформ;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структуру кредитной и банковской системы;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функции банков и классификацию банковских операций;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цели, типы и инструменты денежно-кредитной политики;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структуру финансовой системы;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принципы функционирования бюджетной системы и основы бюджетного устройства;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виды и классификации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особенности функционирования первичного и вторичного рынков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характер деятельности и функции профессиональных участников рынка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характеристики кредитов и кредитной системы в условиях рыночной экономики;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8935CB" w:rsidRPr="005126C8" w:rsidRDefault="008935CB" w:rsidP="008935CB">
      <w:pPr>
        <w:snapToGrid w:val="0"/>
        <w:spacing w:line="228" w:lineRule="auto"/>
        <w:ind w:left="180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1.4. количество часов на освоение программы дисциплины: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максимальной учебной нагрузки </w:t>
      </w:r>
      <w:proofErr w:type="gramStart"/>
      <w:r w:rsidRPr="005126C8">
        <w:rPr>
          <w:sz w:val="20"/>
          <w:szCs w:val="20"/>
        </w:rPr>
        <w:t>обучающегося</w:t>
      </w:r>
      <w:r w:rsidR="00624E40" w:rsidRPr="005126C8">
        <w:rPr>
          <w:sz w:val="20"/>
          <w:szCs w:val="20"/>
        </w:rPr>
        <w:t xml:space="preserve">  8</w:t>
      </w:r>
      <w:r w:rsidR="00F53477" w:rsidRPr="005126C8">
        <w:rPr>
          <w:sz w:val="20"/>
          <w:szCs w:val="20"/>
        </w:rPr>
        <w:t>0</w:t>
      </w:r>
      <w:proofErr w:type="gramEnd"/>
      <w:r w:rsidRPr="005126C8">
        <w:rPr>
          <w:sz w:val="20"/>
          <w:szCs w:val="20"/>
        </w:rPr>
        <w:t xml:space="preserve"> часов, в том числе: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обязательной аудиторной учебной нагрузки обучающегося </w:t>
      </w:r>
      <w:r w:rsidR="00624E40" w:rsidRPr="005126C8">
        <w:rPr>
          <w:sz w:val="20"/>
          <w:szCs w:val="20"/>
        </w:rPr>
        <w:t>56</w:t>
      </w:r>
      <w:r w:rsidRPr="005126C8">
        <w:rPr>
          <w:sz w:val="20"/>
          <w:szCs w:val="20"/>
        </w:rPr>
        <w:t xml:space="preserve"> часов;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самостоятельной работы обучающегося </w:t>
      </w:r>
      <w:r w:rsidR="00F53477" w:rsidRPr="005126C8">
        <w:rPr>
          <w:sz w:val="20"/>
          <w:szCs w:val="20"/>
        </w:rPr>
        <w:t>6</w:t>
      </w:r>
      <w:r w:rsidRPr="005126C8">
        <w:rPr>
          <w:sz w:val="20"/>
          <w:szCs w:val="20"/>
        </w:rPr>
        <w:t xml:space="preserve"> часов.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2. СТРУКТУРА И СОДЕРЖАНИЕ УЧЕБНОЙ ДИСЦИПЛИНЫ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126C8">
        <w:rPr>
          <w:b/>
          <w:sz w:val="20"/>
          <w:szCs w:val="20"/>
        </w:rPr>
        <w:t>2.1. Объем учебной дисциплины и виды учебной работы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Объем</w:t>
            </w:r>
          </w:p>
          <w:p w:rsidR="00A9262F" w:rsidRPr="00F53A5A" w:rsidRDefault="00A9262F" w:rsidP="00177293">
            <w:pPr>
              <w:jc w:val="center"/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8</w:t>
            </w:r>
            <w:r>
              <w:rPr>
                <w:b/>
                <w:iCs/>
                <w:sz w:val="20"/>
                <w:szCs w:val="20"/>
              </w:rPr>
              <w:t>0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56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20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6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A9262F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A9262F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14</w:t>
            </w:r>
          </w:p>
        </w:tc>
      </w:tr>
      <w:tr w:rsidR="00A9262F" w:rsidRPr="00F53A5A" w:rsidTr="00A9262F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A9262F" w:rsidRPr="00F53A5A" w:rsidRDefault="00A9262F" w:rsidP="00177293">
            <w:pPr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F53A5A">
              <w:rPr>
                <w:iCs/>
                <w:sz w:val="20"/>
                <w:szCs w:val="20"/>
              </w:rPr>
              <w:t xml:space="preserve"> в </w:t>
            </w:r>
            <w:r>
              <w:rPr>
                <w:iCs/>
                <w:sz w:val="20"/>
                <w:szCs w:val="20"/>
              </w:rPr>
              <w:t xml:space="preserve">форме </w:t>
            </w:r>
            <w:r w:rsidRPr="00F53A5A">
              <w:rPr>
                <w:iCs/>
                <w:sz w:val="20"/>
                <w:szCs w:val="20"/>
              </w:rPr>
              <w:t>комплексного</w:t>
            </w:r>
            <w:r>
              <w:rPr>
                <w:iCs/>
                <w:sz w:val="20"/>
                <w:szCs w:val="20"/>
              </w:rPr>
              <w:t xml:space="preserve"> экзамена</w:t>
            </w:r>
          </w:p>
        </w:tc>
      </w:tr>
    </w:tbl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8935CB" w:rsidRPr="005126C8" w:rsidSect="00AB07A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5126C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126C8">
        <w:rPr>
          <w:b/>
          <w:caps/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>Финансы, денежное обращение и кредит</w:t>
      </w:r>
      <w:r w:rsidRPr="005126C8">
        <w:rPr>
          <w:bCs/>
          <w:i/>
          <w:sz w:val="20"/>
          <w:szCs w:val="20"/>
        </w:rPr>
        <w:tab/>
      </w:r>
      <w:r w:rsidRPr="005126C8">
        <w:rPr>
          <w:bCs/>
          <w:i/>
          <w:sz w:val="20"/>
          <w:szCs w:val="20"/>
        </w:rPr>
        <w:tab/>
      </w:r>
    </w:p>
    <w:p w:rsidR="008935CB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8"/>
        <w:gridCol w:w="10417"/>
        <w:gridCol w:w="1006"/>
        <w:gridCol w:w="1569"/>
      </w:tblGrid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5" w:type="dxa"/>
            <w:gridSpan w:val="2"/>
          </w:tcPr>
          <w:p w:rsidR="00A9262F" w:rsidRPr="00EC0CE9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D9D9D9" w:themeColor="background1" w:themeShade="D9"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r w:rsidRPr="00F53A5A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Финансы и финансовая политика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1.1.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Финансы, функции и роль в экономике    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Сущность финансов, их функции и роль в экономике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Экономическая сущность финансов в условиях рыночных отношений.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Финансовые отношения и их характеристика.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Назначение и функции финансов в процессе общественного воспроизводства.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Финансовая политика и финансовый контроль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политика государства в современных условиях.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финансового контроля и их функции.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proofErr w:type="gramStart"/>
            <w:r w:rsidRPr="00F53A5A">
              <w:rPr>
                <w:bCs/>
                <w:sz w:val="20"/>
                <w:szCs w:val="20"/>
              </w:rPr>
              <w:t>Виды  финансового</w:t>
            </w:r>
            <w:proofErr w:type="gramEnd"/>
            <w:r w:rsidRPr="00F53A5A">
              <w:rPr>
                <w:bCs/>
                <w:sz w:val="20"/>
                <w:szCs w:val="20"/>
              </w:rPr>
              <w:t xml:space="preserve"> контроля и его основные направления.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Выполнение практического задания </w:t>
            </w:r>
            <w:proofErr w:type="gramStart"/>
            <w:r w:rsidRPr="00A9262F">
              <w:rPr>
                <w:bCs/>
                <w:color w:val="000000" w:themeColor="text1"/>
                <w:sz w:val="20"/>
                <w:szCs w:val="20"/>
              </w:rPr>
              <w:t>« Построение</w:t>
            </w:r>
            <w:proofErr w:type="gramEnd"/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 схемы планирования личных финансов»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Реферат: </w:t>
            </w:r>
            <w:r w:rsidRPr="00A9262F">
              <w:rPr>
                <w:color w:val="000000" w:themeColor="text1"/>
                <w:sz w:val="20"/>
                <w:szCs w:val="20"/>
              </w:rPr>
              <w:t>Объекты финансового контроля, порядок его проведения.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уровня инфляции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Деньги </w:t>
            </w:r>
            <w:proofErr w:type="gramStart"/>
            <w:r w:rsidRPr="00F53A5A">
              <w:rPr>
                <w:sz w:val="20"/>
                <w:szCs w:val="20"/>
              </w:rPr>
              <w:t>и  денежное</w:t>
            </w:r>
            <w:proofErr w:type="gramEnd"/>
            <w:r w:rsidRPr="00F53A5A">
              <w:rPr>
                <w:sz w:val="20"/>
                <w:szCs w:val="20"/>
              </w:rPr>
              <w:t xml:space="preserve"> обращение</w:t>
            </w: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snapToGrid w:val="0"/>
              <w:spacing w:line="228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Деньги, сущность, виды и функции  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Сущность, виды и функции денег (Урок)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Деньги: происхождение, сущность и виды.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Функции и роль денег в условиях рыночных отношений.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Инфляция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Законы денежного обращения (Урок)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Денежная масса, денежные агрегаты.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Основной закон денежного обращения, закон </w:t>
            </w:r>
            <w:proofErr w:type="gramStart"/>
            <w:r w:rsidRPr="00A9262F">
              <w:rPr>
                <w:color w:val="000000" w:themeColor="text1"/>
                <w:sz w:val="20"/>
                <w:szCs w:val="20"/>
              </w:rPr>
              <w:t>бумажно-денежного</w:t>
            </w:r>
            <w:proofErr w:type="gramEnd"/>
            <w:r w:rsidRPr="00A9262F">
              <w:rPr>
                <w:color w:val="000000" w:themeColor="text1"/>
                <w:sz w:val="20"/>
                <w:szCs w:val="20"/>
              </w:rPr>
              <w:t xml:space="preserve"> обращения.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Решение задач по расчету количества денег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Определение вида инфляции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6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Составление опорного конспекта по теме «Денежные единицы стран мира»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Решение задач по расчету количества денег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2.2.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  <w:p w:rsidR="00A9262F" w:rsidRPr="00F53A5A" w:rsidRDefault="00A9262F" w:rsidP="00177293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618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Денежная система: ее сущность и типы денежных систем (Лекции)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Понятие денежной системы, ее элементы.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>Типы денежных систем.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Денежные реформы: сущность и виды. 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>Денежные реформы в истории России.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Выполнение практического задания «Заполнение сравнительной таблицы»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262F">
              <w:rPr>
                <w:color w:val="000000" w:themeColor="text1"/>
                <w:sz w:val="20"/>
                <w:szCs w:val="20"/>
              </w:rPr>
              <w:t>Анализ  показателей</w:t>
            </w:r>
            <w:proofErr w:type="gramEnd"/>
            <w:r w:rsidRPr="00A9262F">
              <w:rPr>
                <w:color w:val="000000" w:themeColor="text1"/>
                <w:sz w:val="20"/>
                <w:szCs w:val="20"/>
              </w:rPr>
              <w:t>, связанных с денежным обращением.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lastRenderedPageBreak/>
              <w:t>Составление опорного конспекта по теме «Денежные реформы дореволюционной России»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3.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Банковская система и денежно-кредитная политика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кредитной и банковской системы</w:t>
            </w:r>
          </w:p>
          <w:p w:rsidR="00A9262F" w:rsidRPr="00F53A5A" w:rsidRDefault="00A9262F" w:rsidP="00177293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Структура кредитной и банковской системы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Банковская система Российской Федерации, принципы ее организации.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Классификация банков.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необходимость и роль кредита.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Центральный банк Российской Федерации, его роль, задачи и функции.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Система коммерческих банков, их функции и услуги.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Виды кредитов и их классификация.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«Составление таблицы классификации банков».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Денежно-кредитная политика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Цели, типы и инструменты денежно-кредитной политики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Сущность денежно-кредитной политики.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Типы и инструменты денежно-кредитной политики.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простых процентов по кредитам.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простых процентов по депозитам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сложных процентов по депозитам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6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Создание презентации «Денежно-кредитная политика государства»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показателей денежно-кредитной политики.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«Сравнительный анализ процентных ставок банков города».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4.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Финансовая система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4.1.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proofErr w:type="gramStart"/>
            <w:r w:rsidRPr="00F53A5A">
              <w:rPr>
                <w:sz w:val="20"/>
                <w:szCs w:val="20"/>
              </w:rPr>
              <w:t>Структура  финансовой</w:t>
            </w:r>
            <w:proofErr w:type="gramEnd"/>
            <w:r w:rsidRPr="00F53A5A">
              <w:rPr>
                <w:sz w:val="20"/>
                <w:szCs w:val="20"/>
              </w:rPr>
              <w:t xml:space="preserve"> системы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proofErr w:type="gramStart"/>
            <w:r w:rsidRPr="00F53A5A">
              <w:rPr>
                <w:b/>
                <w:sz w:val="20"/>
                <w:szCs w:val="20"/>
              </w:rPr>
              <w:t>Структура  финансовой</w:t>
            </w:r>
            <w:proofErr w:type="gramEnd"/>
            <w:r w:rsidRPr="00F53A5A">
              <w:rPr>
                <w:b/>
                <w:sz w:val="20"/>
                <w:szCs w:val="20"/>
              </w:rPr>
              <w:t xml:space="preserve"> системы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система, ее сферы.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Финансовые потоки и их взаимосвязь.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Общее понятие об управлении финансами.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управления финансами.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Понятие финансового аппарата, его составные части.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3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опорного конспекта по теме «Характеристика звеньев финансовой системы».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proofErr w:type="gramStart"/>
            <w:r w:rsidRPr="00F53A5A">
              <w:rPr>
                <w:sz w:val="20"/>
                <w:szCs w:val="20"/>
              </w:rPr>
              <w:t>Принципы  функционирования</w:t>
            </w:r>
            <w:proofErr w:type="gramEnd"/>
            <w:r w:rsidRPr="00F53A5A">
              <w:rPr>
                <w:sz w:val="20"/>
                <w:szCs w:val="20"/>
              </w:rPr>
              <w:t xml:space="preserve"> бюджетной системы и основы бюджетного устройства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proofErr w:type="gramStart"/>
            <w:r w:rsidRPr="00F53A5A">
              <w:rPr>
                <w:b/>
                <w:sz w:val="20"/>
                <w:szCs w:val="20"/>
              </w:rPr>
              <w:t>Принципы  функционирования</w:t>
            </w:r>
            <w:proofErr w:type="gramEnd"/>
            <w:r w:rsidRPr="00F53A5A">
              <w:rPr>
                <w:b/>
                <w:sz w:val="20"/>
                <w:szCs w:val="20"/>
              </w:rPr>
              <w:t xml:space="preserve"> бюджетной системы и основы бюджетного устройства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F1810">
              <w:rPr>
                <w:b/>
                <w:bCs/>
                <w:sz w:val="20"/>
                <w:szCs w:val="20"/>
              </w:rPr>
              <w:t>(Семинар)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Государственный бюджет.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Устройство бюджетной системы РФ.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Принципы функционирования бюджетной системы РФ.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Характеристика отдельных звеньев бюджетной системы Российской Федерации.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структура бюджета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бюджетная классификация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основные направления бюджетной политики и плановый пер</w:t>
            </w:r>
            <w:r>
              <w:rPr>
                <w:bCs/>
                <w:sz w:val="20"/>
                <w:szCs w:val="20"/>
              </w:rPr>
              <w:t>и</w:t>
            </w:r>
            <w:r w:rsidRPr="00F53A5A">
              <w:rPr>
                <w:bCs/>
                <w:sz w:val="20"/>
                <w:szCs w:val="20"/>
              </w:rPr>
              <w:t>од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lastRenderedPageBreak/>
              <w:t>Составление проекта бюджета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5.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Рынок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ценных бумаг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5.1.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и классификация ценных бумаг</w:t>
            </w:r>
          </w:p>
          <w:p w:rsidR="00A9262F" w:rsidRPr="00F53A5A" w:rsidRDefault="00A9262F" w:rsidP="00177293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Виды и классификация ценных бумаг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Понятие и виды ценных бумаг.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Акции: условия выпуска, виды, правила выплаты дивидендов.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Виды облигаций, их выпуск, доходы от облигаций.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Сберегательные и депозитные сертификаты.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Вексель, его виды и особенности.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Другие виды ценных бумаг.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F53A5A">
              <w:rPr>
                <w:bCs/>
                <w:sz w:val="20"/>
                <w:szCs w:val="20"/>
              </w:rPr>
              <w:t>Рынок  первых</w:t>
            </w:r>
            <w:proofErr w:type="gramEnd"/>
            <w:r w:rsidRPr="00F53A5A">
              <w:rPr>
                <w:bCs/>
                <w:sz w:val="20"/>
                <w:szCs w:val="20"/>
              </w:rPr>
              <w:t xml:space="preserve"> и  повторных  эмиссий ценных бумаг.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 </w:t>
            </w:r>
            <w:proofErr w:type="gramStart"/>
            <w:r w:rsidRPr="00F53A5A">
              <w:rPr>
                <w:bCs/>
                <w:sz w:val="20"/>
                <w:szCs w:val="20"/>
              </w:rPr>
              <w:t>Раскрытие  информации</w:t>
            </w:r>
            <w:proofErr w:type="gramEnd"/>
            <w:r w:rsidRPr="00F53A5A">
              <w:rPr>
                <w:bCs/>
                <w:sz w:val="20"/>
                <w:szCs w:val="20"/>
              </w:rPr>
              <w:t xml:space="preserve"> для инвесторов.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Формы первичного рынка ценных бумаг.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Механизм вторичного рынка ценных бумаг.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</w:t>
            </w:r>
            <w:r w:rsidRPr="00F53A5A">
              <w:rPr>
                <w:b/>
                <w:bCs/>
                <w:sz w:val="20"/>
                <w:szCs w:val="20"/>
              </w:rPr>
              <w:t xml:space="preserve">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акции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облигации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прочие ценные бумаги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6.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Кредитная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система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6.1.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proofErr w:type="gramStart"/>
            <w:r w:rsidRPr="00F53A5A">
              <w:rPr>
                <w:sz w:val="20"/>
                <w:szCs w:val="20"/>
              </w:rPr>
              <w:t>Кредит  и</w:t>
            </w:r>
            <w:proofErr w:type="gramEnd"/>
            <w:r w:rsidRPr="00F53A5A">
              <w:rPr>
                <w:sz w:val="20"/>
                <w:szCs w:val="20"/>
              </w:rPr>
              <w:t xml:space="preserve"> кредитная система в условиях рыночной экономики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D9D9D9" w:themeColor="background1" w:themeShade="D9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proofErr w:type="gramStart"/>
            <w:r w:rsidRPr="00F53A5A">
              <w:rPr>
                <w:b/>
                <w:sz w:val="20"/>
                <w:szCs w:val="20"/>
              </w:rPr>
              <w:t>Кредит  и</w:t>
            </w:r>
            <w:proofErr w:type="gramEnd"/>
            <w:r w:rsidRPr="00F53A5A">
              <w:rPr>
                <w:b/>
                <w:sz w:val="20"/>
                <w:szCs w:val="20"/>
              </w:rPr>
              <w:t xml:space="preserve"> кредитная система в условиях рыночной экономики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функции и виды кредита.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Ссудный капитал и источники его формирования.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Кредитная система и ее элементы.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9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proofErr w:type="gramStart"/>
            <w:r w:rsidRPr="00F53A5A">
              <w:rPr>
                <w:b/>
                <w:sz w:val="20"/>
                <w:szCs w:val="20"/>
              </w:rPr>
              <w:t>Развитие  кредитного</w:t>
            </w:r>
            <w:proofErr w:type="gramEnd"/>
            <w:r w:rsidRPr="00F53A5A">
              <w:rPr>
                <w:b/>
                <w:sz w:val="20"/>
                <w:szCs w:val="20"/>
              </w:rPr>
              <w:t xml:space="preserve"> дела и денежного обращения в России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proofErr w:type="gramStart"/>
            <w:r w:rsidRPr="00F53A5A">
              <w:rPr>
                <w:bCs/>
                <w:sz w:val="20"/>
                <w:szCs w:val="20"/>
              </w:rPr>
              <w:t>Особенности  и</w:t>
            </w:r>
            <w:proofErr w:type="gramEnd"/>
            <w:r w:rsidRPr="00F53A5A">
              <w:rPr>
                <w:bCs/>
                <w:sz w:val="20"/>
                <w:szCs w:val="20"/>
              </w:rPr>
              <w:t xml:space="preserve"> отличительные черты развития кредитного дела и денежного обращения в России на основных этапах формирования ее экономической системы.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335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EC0CE9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C0CE9">
              <w:rPr>
                <w:b/>
                <w:bCs/>
                <w:sz w:val="20"/>
                <w:szCs w:val="20"/>
              </w:rPr>
              <w:t>Комплексный экзамен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96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6B762D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06" w:type="dxa"/>
            <w:shd w:val="clear" w:color="auto" w:fill="auto"/>
          </w:tcPr>
          <w:p w:rsid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14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96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6B762D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1006" w:type="dxa"/>
            <w:shd w:val="clear" w:color="auto" w:fill="auto"/>
          </w:tcPr>
          <w:p w:rsidR="00A9262F" w:rsidRPr="00FD59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D595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12866" w:type="dxa"/>
            <w:gridSpan w:val="3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9262F" w:rsidRPr="005126C8" w:rsidRDefault="00A9262F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9262F" w:rsidRPr="005126C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35CB" w:rsidRPr="005126C8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EE04F3" w:rsidRPr="005126C8" w:rsidRDefault="00EE04F3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5126C8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5126C8">
        <w:rPr>
          <w:bCs/>
          <w:iCs/>
          <w:sz w:val="20"/>
          <w:szCs w:val="20"/>
        </w:rPr>
        <w:t>финансов, денежного обращения и кредита</w:t>
      </w:r>
      <w:r w:rsidRPr="005126C8">
        <w:rPr>
          <w:bCs/>
          <w:sz w:val="20"/>
          <w:szCs w:val="20"/>
        </w:rPr>
        <w:t>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 xml:space="preserve">Оборудование учебного кабинета: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 xml:space="preserve">- рабочее место преподавателя;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>- рабочие места студентов.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>Технические средства обучения: компьютер и мультимедийный проектор.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3.2. Информационное обеспечение обучения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 xml:space="preserve">Основные источники: </w:t>
      </w:r>
    </w:p>
    <w:p w:rsidR="00F141BC" w:rsidRPr="005126C8" w:rsidRDefault="00F141BC" w:rsidP="008935C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Ковалёва Т.Н. Финансы, денежное обращение и кредит: </w:t>
      </w:r>
      <w:proofErr w:type="gramStart"/>
      <w:r w:rsidRPr="005126C8">
        <w:rPr>
          <w:sz w:val="20"/>
          <w:szCs w:val="20"/>
        </w:rPr>
        <w:t>Учебник  /</w:t>
      </w:r>
      <w:proofErr w:type="gramEnd"/>
      <w:r w:rsidRPr="005126C8">
        <w:rPr>
          <w:sz w:val="20"/>
          <w:szCs w:val="20"/>
        </w:rPr>
        <w:t>Под ред. Т.М. Ковалёвой. – М.: КНОРУС. –2016- 168 с.</w:t>
      </w:r>
    </w:p>
    <w:p w:rsidR="008935CB" w:rsidRPr="005126C8" w:rsidRDefault="00F141BC" w:rsidP="008935C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sz w:val="20"/>
          <w:szCs w:val="20"/>
        </w:rPr>
        <w:t>Янин О.Е. Финансы, денежное обращение и кредит: учебник/О.Е. Янин</w:t>
      </w:r>
    </w:p>
    <w:p w:rsidR="008935CB" w:rsidRPr="005126C8" w:rsidRDefault="008935CB" w:rsidP="008935CB">
      <w:pPr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 xml:space="preserve">Дополнительные источники: </w:t>
      </w:r>
    </w:p>
    <w:p w:rsidR="008935CB" w:rsidRPr="005126C8" w:rsidRDefault="00F141BC" w:rsidP="008935CB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В.А. Галанов Финансы, денежное обращение и кредит: учебник/В.А. </w:t>
      </w:r>
      <w:proofErr w:type="spellStart"/>
      <w:r w:rsidRPr="005126C8">
        <w:rPr>
          <w:sz w:val="20"/>
          <w:szCs w:val="20"/>
        </w:rPr>
        <w:t>галанов</w:t>
      </w:r>
      <w:proofErr w:type="spellEnd"/>
      <w:r w:rsidRPr="005126C8">
        <w:rPr>
          <w:sz w:val="20"/>
          <w:szCs w:val="20"/>
        </w:rPr>
        <w:t>. – М.: ФОРУМ: ИНФРА-М, 2014</w:t>
      </w:r>
    </w:p>
    <w:p w:rsidR="008935CB" w:rsidRPr="005126C8" w:rsidRDefault="008935CB" w:rsidP="008935CB">
      <w:pPr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 xml:space="preserve">Интернет – ресурсы </w:t>
      </w:r>
    </w:p>
    <w:p w:rsidR="008935CB" w:rsidRPr="005126C8" w:rsidRDefault="008935CB" w:rsidP="008935CB">
      <w:pPr>
        <w:numPr>
          <w:ilvl w:val="0"/>
          <w:numId w:val="5"/>
        </w:numPr>
        <w:jc w:val="both"/>
        <w:rPr>
          <w:sz w:val="20"/>
          <w:szCs w:val="20"/>
        </w:rPr>
      </w:pPr>
      <w:r w:rsidRPr="005126C8">
        <w:rPr>
          <w:sz w:val="20"/>
          <w:szCs w:val="20"/>
        </w:rPr>
        <w:t>Финансы и кредит. Учебно-методическое пособие для самоподготовки к практическим занятиям. – Режим доступа: http://www.aup.ru/books/m177/</w:t>
      </w:r>
    </w:p>
    <w:p w:rsidR="008935CB" w:rsidRPr="005126C8" w:rsidRDefault="008935CB" w:rsidP="008935CB">
      <w:pPr>
        <w:numPr>
          <w:ilvl w:val="0"/>
          <w:numId w:val="5"/>
        </w:numPr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 Финансы и кредит. Электронный учебник для студентов среднего профессионального образования. – Режим доступа: http://www.bibliotekar.ru/biznes-19/</w:t>
      </w:r>
    </w:p>
    <w:p w:rsidR="008935CB" w:rsidRPr="005126C8" w:rsidRDefault="008935CB" w:rsidP="008935CB">
      <w:pPr>
        <w:ind w:left="1080"/>
        <w:jc w:val="both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2498"/>
          <w:tab w:val="left" w:pos="6095"/>
          <w:tab w:val="left" w:pos="8650"/>
        </w:tabs>
        <w:ind w:left="360"/>
        <w:rPr>
          <w:sz w:val="20"/>
          <w:szCs w:val="20"/>
        </w:rPr>
      </w:pPr>
    </w:p>
    <w:p w:rsidR="008935CB" w:rsidRPr="005126C8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Контроль</w:t>
      </w:r>
      <w:r w:rsidRPr="005126C8">
        <w:rPr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>и оценка</w:t>
      </w:r>
      <w:r w:rsidRPr="005126C8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rPr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8935CB" w:rsidRPr="005126C8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проводить анализ показателей, связанных с денежным обращением;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проводить анализ структуры государственного бюджета, источники финансирования дефицита бюджета;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i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составлять сравнительную характеристику различных ценных бумаг по степени доходности и риска;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EE04F3">
            <w:pPr>
              <w:rPr>
                <w:bCs/>
                <w:i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сущность финансов, их функции и роль в экономике;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принципы финансовой политики и финансового контроля;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законы денежного обращения;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сущность, виды и функции денег;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основные типы и элементы денежных систем;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виды денежных реформ;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структура кредитной и банковской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функции банков и классификацию банковских операций;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pacing w:before="120"/>
              <w:jc w:val="both"/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lastRenderedPageBreak/>
              <w:t>цели, типы и инструменты денежно-кредитной политики;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структура финансовой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принципы функционирования бюджетной системы и основы бюджетного устройства;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виды и классификации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особенности функционирования первичного и вторичного рынков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характер деятельности и функции профессиональных участников рынка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характеристики кредитов и кредитной системы в условиях рыночной экономики;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35CB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</w:tbl>
    <w:p w:rsidR="003A3AE4" w:rsidRPr="005126C8" w:rsidRDefault="003A3AE4" w:rsidP="00EE04F3">
      <w:pPr>
        <w:rPr>
          <w:sz w:val="20"/>
          <w:szCs w:val="20"/>
        </w:rPr>
      </w:pPr>
    </w:p>
    <w:sectPr w:rsidR="003A3AE4" w:rsidRPr="005126C8" w:rsidSect="000E45E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B1B" w:rsidRDefault="00A70B1B">
      <w:r>
        <w:separator/>
      </w:r>
    </w:p>
  </w:endnote>
  <w:endnote w:type="continuationSeparator" w:id="0">
    <w:p w:rsidR="00A70B1B" w:rsidRDefault="00A7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altName w:val="Cambria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91C" w:rsidRDefault="00A70B1B" w:rsidP="000E4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04BA">
      <w:rPr>
        <w:rStyle w:val="a5"/>
        <w:noProof/>
      </w:rPr>
      <w:t>7</w:t>
    </w:r>
    <w:r>
      <w:rPr>
        <w:rStyle w:val="a5"/>
      </w:rPr>
      <w:fldChar w:fldCharType="end"/>
    </w:r>
  </w:p>
  <w:p w:rsidR="00EA091C" w:rsidRDefault="00A70B1B" w:rsidP="000E4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B1B" w:rsidRDefault="00A70B1B">
      <w:r>
        <w:separator/>
      </w:r>
    </w:p>
  </w:footnote>
  <w:footnote w:type="continuationSeparator" w:id="0">
    <w:p w:rsidR="00A70B1B" w:rsidRDefault="00A70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86F"/>
    <w:multiLevelType w:val="hybridMultilevel"/>
    <w:tmpl w:val="CA4EACE0"/>
    <w:lvl w:ilvl="0" w:tplc="B950BFF4">
      <w:start w:val="1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8440EFF"/>
    <w:multiLevelType w:val="hybridMultilevel"/>
    <w:tmpl w:val="113C8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17545"/>
    <w:multiLevelType w:val="hybridMultilevel"/>
    <w:tmpl w:val="3E801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7A09F4"/>
    <w:multiLevelType w:val="hybridMultilevel"/>
    <w:tmpl w:val="A5FAFB48"/>
    <w:lvl w:ilvl="0" w:tplc="31363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893"/>
    <w:rsid w:val="00076381"/>
    <w:rsid w:val="00261C58"/>
    <w:rsid w:val="002A4A98"/>
    <w:rsid w:val="0030010C"/>
    <w:rsid w:val="0036223C"/>
    <w:rsid w:val="003A3AE4"/>
    <w:rsid w:val="004D663A"/>
    <w:rsid w:val="004E00D6"/>
    <w:rsid w:val="005031B6"/>
    <w:rsid w:val="0050350D"/>
    <w:rsid w:val="005126C8"/>
    <w:rsid w:val="005704BA"/>
    <w:rsid w:val="005B50DC"/>
    <w:rsid w:val="00624E40"/>
    <w:rsid w:val="006B762D"/>
    <w:rsid w:val="007C3D2A"/>
    <w:rsid w:val="007D4A49"/>
    <w:rsid w:val="008704B5"/>
    <w:rsid w:val="008935CB"/>
    <w:rsid w:val="00896E8C"/>
    <w:rsid w:val="008C77B5"/>
    <w:rsid w:val="00976FE3"/>
    <w:rsid w:val="009F04DC"/>
    <w:rsid w:val="009F5A20"/>
    <w:rsid w:val="00A53893"/>
    <w:rsid w:val="00A62DE3"/>
    <w:rsid w:val="00A70B1B"/>
    <w:rsid w:val="00A86B72"/>
    <w:rsid w:val="00A9262F"/>
    <w:rsid w:val="00AD6505"/>
    <w:rsid w:val="00BF4EE2"/>
    <w:rsid w:val="00C0074D"/>
    <w:rsid w:val="00CE7232"/>
    <w:rsid w:val="00D2518A"/>
    <w:rsid w:val="00D340D6"/>
    <w:rsid w:val="00D46BA1"/>
    <w:rsid w:val="00D647CF"/>
    <w:rsid w:val="00E40678"/>
    <w:rsid w:val="00EC0CE9"/>
    <w:rsid w:val="00EE04F3"/>
    <w:rsid w:val="00F141BC"/>
    <w:rsid w:val="00F15981"/>
    <w:rsid w:val="00F53477"/>
    <w:rsid w:val="00F53A5A"/>
    <w:rsid w:val="00F776CE"/>
    <w:rsid w:val="00FD595A"/>
    <w:rsid w:val="00F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DFA1E"/>
  <w15:docId w15:val="{312BB319-16EC-4E83-BF3B-67A298DA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  <w:style w:type="paragraph" w:styleId="a6">
    <w:name w:val="header"/>
    <w:basedOn w:val="a"/>
    <w:link w:val="a7"/>
    <w:uiPriority w:val="99"/>
    <w:unhideWhenUsed/>
    <w:rsid w:val="00A926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26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30</cp:revision>
  <dcterms:created xsi:type="dcterms:W3CDTF">2015-06-27T17:22:00Z</dcterms:created>
  <dcterms:modified xsi:type="dcterms:W3CDTF">2018-09-24T02:47:00Z</dcterms:modified>
</cp:coreProperties>
</file>